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E7" w:rsidRDefault="00B241E7" w:rsidP="00B241E7">
      <w:pPr>
        <w:jc w:val="center"/>
        <w:rPr>
          <w:sz w:val="30"/>
          <w:szCs w:val="30"/>
        </w:rPr>
      </w:pPr>
      <w:bookmarkStart w:id="0" w:name="_GoBack"/>
      <w:bookmarkEnd w:id="0"/>
      <w:r w:rsidRPr="00D43513">
        <w:rPr>
          <w:b/>
          <w:sz w:val="30"/>
          <w:szCs w:val="30"/>
        </w:rPr>
        <w:t>Об ответственности родителей за воспитание детей, обеспечение их безопасности</w:t>
      </w:r>
    </w:p>
    <w:p w:rsidR="00B241E7" w:rsidRDefault="00B241E7" w:rsidP="00B241E7">
      <w:pPr>
        <w:pStyle w:val="22"/>
        <w:shd w:val="clear" w:color="auto" w:fill="auto"/>
        <w:spacing w:after="0" w:line="240" w:lineRule="auto"/>
        <w:ind w:firstLine="720"/>
        <w:jc w:val="both"/>
        <w:rPr>
          <w:sz w:val="30"/>
          <w:szCs w:val="30"/>
        </w:rPr>
      </w:pPr>
    </w:p>
    <w:p w:rsidR="00B241E7" w:rsidRPr="00E3300E" w:rsidRDefault="00B241E7" w:rsidP="00B241E7">
      <w:pPr>
        <w:pStyle w:val="2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</w:rPr>
      </w:pPr>
      <w:r w:rsidRPr="00E3300E">
        <w:rPr>
          <w:rFonts w:ascii="Times New Roman" w:hAnsi="Times New Roman"/>
        </w:rPr>
        <w:t>Законодательство Республики Беларусь в полной мере регулирует вопросы ответственности родителей за воспитание и здоровье детей.</w:t>
      </w:r>
    </w:p>
    <w:p w:rsidR="00B241E7" w:rsidRPr="00E3300E" w:rsidRDefault="00B241E7" w:rsidP="00B241E7">
      <w:pPr>
        <w:pStyle w:val="2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E3300E">
        <w:rPr>
          <w:rFonts w:ascii="Times New Roman" w:hAnsi="Times New Roman"/>
          <w:i/>
          <w:sz w:val="24"/>
          <w:szCs w:val="24"/>
        </w:rPr>
        <w:t>Справочно.</w:t>
      </w:r>
    </w:p>
    <w:p w:rsidR="00B241E7" w:rsidRPr="00E3300E" w:rsidRDefault="00B241E7" w:rsidP="00B241E7">
      <w:pPr>
        <w:pStyle w:val="2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E3300E">
        <w:rPr>
          <w:rFonts w:ascii="Times New Roman" w:hAnsi="Times New Roman"/>
          <w:i/>
          <w:sz w:val="24"/>
          <w:szCs w:val="24"/>
        </w:rPr>
        <w:t>Декрет Президента Республики Беларусь от 24 ноября 2006 г. № 18 «О дополнительных мерах по государственной защите детей в неблагополучных семьях» (далее - Декрет № 18),</w:t>
      </w:r>
    </w:p>
    <w:p w:rsidR="00B241E7" w:rsidRPr="00E3300E" w:rsidRDefault="00B241E7" w:rsidP="00B241E7">
      <w:pPr>
        <w:pStyle w:val="2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E3300E">
        <w:rPr>
          <w:rFonts w:ascii="Times New Roman" w:hAnsi="Times New Roman"/>
          <w:i/>
          <w:sz w:val="24"/>
          <w:szCs w:val="24"/>
        </w:rPr>
        <w:t xml:space="preserve">Кодекс Республики Беларусь о браке и семье (далее - КоБС), </w:t>
      </w:r>
    </w:p>
    <w:p w:rsidR="00B241E7" w:rsidRPr="00E3300E" w:rsidRDefault="00B241E7" w:rsidP="00B241E7">
      <w:pPr>
        <w:pStyle w:val="2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E3300E">
        <w:rPr>
          <w:rFonts w:ascii="Times New Roman" w:hAnsi="Times New Roman"/>
          <w:i/>
          <w:sz w:val="24"/>
          <w:szCs w:val="24"/>
        </w:rPr>
        <w:t>Кодекс Республики Беларусь об административных правонарушениях (далее - КоАП),</w:t>
      </w:r>
    </w:p>
    <w:p w:rsidR="00B241E7" w:rsidRPr="00E3300E" w:rsidRDefault="00B241E7" w:rsidP="00B241E7">
      <w:pPr>
        <w:pStyle w:val="2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E3300E">
        <w:rPr>
          <w:rFonts w:ascii="Times New Roman" w:hAnsi="Times New Roman"/>
          <w:i/>
          <w:sz w:val="24"/>
          <w:szCs w:val="24"/>
        </w:rPr>
        <w:t xml:space="preserve">Уголовный кодекс Республики Беларусь (далее - УК). </w:t>
      </w:r>
    </w:p>
    <w:p w:rsidR="000213D1" w:rsidRDefault="000213D1" w:rsidP="00B241E7">
      <w:pPr>
        <w:pStyle w:val="2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b/>
          <w:lang w:val="ru-RU"/>
        </w:rPr>
      </w:pPr>
    </w:p>
    <w:p w:rsidR="00B241E7" w:rsidRPr="00E3300E" w:rsidRDefault="00B241E7" w:rsidP="00B241E7">
      <w:pPr>
        <w:pStyle w:val="2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E3300E">
        <w:rPr>
          <w:rFonts w:ascii="Times New Roman" w:hAnsi="Times New Roman"/>
          <w:b/>
        </w:rPr>
        <w:t>Законодательными актами урегулированы следующие вопросы:</w:t>
      </w:r>
    </w:p>
    <w:p w:rsidR="000213D1" w:rsidRPr="00E3300E" w:rsidRDefault="000213D1" w:rsidP="000213D1">
      <w:pPr>
        <w:pStyle w:val="2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  <w:r w:rsidRPr="00E3300E">
        <w:rPr>
          <w:rFonts w:ascii="Times New Roman" w:hAnsi="Times New Roman"/>
          <w:u w:val="single"/>
        </w:rPr>
        <w:t>предусмотрена административная ответственность родителей</w:t>
      </w:r>
      <w:r>
        <w:rPr>
          <w:rFonts w:ascii="Times New Roman" w:hAnsi="Times New Roman"/>
          <w:u w:val="single"/>
          <w:lang w:val="ru-RU"/>
        </w:rPr>
        <w:t xml:space="preserve"> </w:t>
      </w:r>
      <w:r w:rsidRPr="00E3300E">
        <w:rPr>
          <w:rFonts w:ascii="Times New Roman" w:hAnsi="Times New Roman"/>
          <w:u w:val="single"/>
        </w:rPr>
        <w:t>за невыполнение обязанностей по воспитанию детей</w:t>
      </w:r>
      <w:r>
        <w:rPr>
          <w:rFonts w:ascii="Times New Roman" w:hAnsi="Times New Roman"/>
          <w:u w:val="single"/>
          <w:lang w:val="ru-RU"/>
        </w:rPr>
        <w:t xml:space="preserve">, в том числе </w:t>
      </w:r>
      <w:r w:rsidRPr="00E3300E">
        <w:rPr>
          <w:rFonts w:ascii="Times New Roman" w:hAnsi="Times New Roman"/>
          <w:u w:val="single"/>
        </w:rPr>
        <w:t xml:space="preserve">неисполнение обязанности по сопровождению детей в ночной время (статья </w:t>
      </w:r>
      <w:r>
        <w:rPr>
          <w:rFonts w:ascii="Times New Roman" w:hAnsi="Times New Roman"/>
          <w:u w:val="single"/>
          <w:lang w:val="ru-RU"/>
        </w:rPr>
        <w:t>10.3</w:t>
      </w:r>
      <w:r w:rsidRPr="00E3300E">
        <w:rPr>
          <w:rFonts w:ascii="Times New Roman" w:hAnsi="Times New Roman"/>
          <w:u w:val="single"/>
        </w:rPr>
        <w:t xml:space="preserve"> КоАП), совершение насильственных действий в отношении детей (</w:t>
      </w:r>
      <w:r>
        <w:rPr>
          <w:rFonts w:ascii="Times New Roman" w:hAnsi="Times New Roman"/>
          <w:u w:val="single"/>
          <w:lang w:val="ru-RU"/>
        </w:rPr>
        <w:t>часть 2 статьи 10.1</w:t>
      </w:r>
      <w:r w:rsidRPr="00E3300E">
        <w:rPr>
          <w:rFonts w:ascii="Times New Roman" w:hAnsi="Times New Roman"/>
          <w:u w:val="single"/>
        </w:rPr>
        <w:t xml:space="preserve"> КоАП), а также повышенная уголовная ответственность за преступления, совершенные родителями в отношении детей (статьи 168, 171-1-173 УК).</w:t>
      </w:r>
    </w:p>
    <w:p w:rsidR="000213D1" w:rsidRPr="000213D1" w:rsidRDefault="000213D1" w:rsidP="000213D1">
      <w:pPr>
        <w:pStyle w:val="article"/>
        <w:spacing w:before="0" w:after="0"/>
        <w:ind w:left="0" w:firstLine="709"/>
        <w:rPr>
          <w:b w:val="0"/>
          <w:i/>
        </w:rPr>
      </w:pPr>
      <w:r w:rsidRPr="000213D1">
        <w:rPr>
          <w:b w:val="0"/>
          <w:i/>
        </w:rPr>
        <w:t>Справочно.</w:t>
      </w:r>
    </w:p>
    <w:p w:rsidR="000213D1" w:rsidRPr="000213D1" w:rsidRDefault="000213D1" w:rsidP="000213D1">
      <w:pPr>
        <w:pStyle w:val="article"/>
        <w:spacing w:before="0" w:after="0"/>
        <w:ind w:left="0" w:firstLine="567"/>
        <w:jc w:val="both"/>
        <w:rPr>
          <w:b w:val="0"/>
          <w:i/>
        </w:rPr>
      </w:pPr>
      <w:r w:rsidRPr="000213D1">
        <w:rPr>
          <w:b w:val="0"/>
          <w:i/>
        </w:rPr>
        <w:t>Статья 10.1. Умышленное причинение телесного по</w:t>
      </w:r>
      <w:r>
        <w:rPr>
          <w:b w:val="0"/>
          <w:i/>
        </w:rPr>
        <w:t xml:space="preserve">вреждения и иные насильственные </w:t>
      </w:r>
      <w:r w:rsidRPr="000213D1">
        <w:rPr>
          <w:b w:val="0"/>
          <w:i/>
        </w:rPr>
        <w:t>действия либо нарушение защитного предписания</w:t>
      </w:r>
    </w:p>
    <w:p w:rsidR="000213D1" w:rsidRPr="000213D1" w:rsidRDefault="000213D1" w:rsidP="000213D1">
      <w:pPr>
        <w:pStyle w:val="point"/>
        <w:rPr>
          <w:bCs/>
          <w:i/>
        </w:rPr>
      </w:pPr>
      <w:bookmarkStart w:id="1" w:name="a673"/>
      <w:bookmarkEnd w:id="1"/>
      <w:r w:rsidRPr="000213D1">
        <w:rPr>
          <w:bCs/>
          <w:i/>
        </w:rPr>
        <w:t>2. Нанесение побоев, не повлекшее причинения телесных повреждений, умышленное причинение боли, физических или психических страданий, совершенные в отношении близкого родственника, члена семьи или бывшего члена семьи, либо нарушение защитного предписания –</w:t>
      </w:r>
    </w:p>
    <w:p w:rsidR="000213D1" w:rsidRPr="000213D1" w:rsidRDefault="000213D1" w:rsidP="000213D1">
      <w:pPr>
        <w:pStyle w:val="newncpi"/>
        <w:spacing w:before="0" w:after="0"/>
        <w:rPr>
          <w:bCs/>
          <w:i/>
        </w:rPr>
      </w:pPr>
      <w:r w:rsidRPr="000213D1">
        <w:rPr>
          <w:bCs/>
          <w:i/>
        </w:rPr>
        <w:t>влекут наложение штрафа в размере до десяти базовых величин, или общественные работы, или административный арест.</w:t>
      </w:r>
    </w:p>
    <w:p w:rsidR="000213D1" w:rsidRDefault="000213D1" w:rsidP="000213D1">
      <w:pPr>
        <w:pStyle w:val="article"/>
        <w:spacing w:before="0" w:after="0"/>
        <w:ind w:left="0" w:firstLine="709"/>
        <w:jc w:val="both"/>
        <w:rPr>
          <w:b w:val="0"/>
          <w:i/>
          <w:sz w:val="26"/>
          <w:szCs w:val="26"/>
        </w:rPr>
      </w:pPr>
    </w:p>
    <w:p w:rsidR="000213D1" w:rsidRPr="000213D1" w:rsidRDefault="000213D1" w:rsidP="000213D1">
      <w:pPr>
        <w:pStyle w:val="article"/>
        <w:spacing w:before="0" w:after="0"/>
        <w:rPr>
          <w:b w:val="0"/>
          <w:i/>
        </w:rPr>
      </w:pPr>
      <w:r w:rsidRPr="000213D1">
        <w:rPr>
          <w:b w:val="0"/>
          <w:i/>
        </w:rPr>
        <w:t>Статья 10.3. Невыполнение обязанностей по воспитанию детей</w:t>
      </w:r>
    </w:p>
    <w:p w:rsidR="000213D1" w:rsidRPr="000213D1" w:rsidRDefault="000213D1" w:rsidP="000213D1">
      <w:pPr>
        <w:pStyle w:val="point"/>
        <w:rPr>
          <w:bCs/>
          <w:i/>
        </w:rPr>
      </w:pPr>
      <w:bookmarkStart w:id="2" w:name="a744"/>
      <w:bookmarkEnd w:id="2"/>
      <w:r w:rsidRPr="000213D1">
        <w:rPr>
          <w:bCs/>
          <w:i/>
        </w:rPr>
        <w:t>1. Невыполнение родителями или лицами, их заменяющими, обязанностей по воспитанию детей, повлекшее совершение несовершеннолетним деяния, содержащего признаки административного правонарушения либо преступления, но не достигшим ко времени совершения такого деяния возраста, с которого наступает административная или уголовная ответственность за совершенное деяние, –</w:t>
      </w:r>
    </w:p>
    <w:p w:rsidR="000213D1" w:rsidRPr="000213D1" w:rsidRDefault="000213D1" w:rsidP="000213D1">
      <w:pPr>
        <w:pStyle w:val="newncpi"/>
        <w:spacing w:before="0" w:after="0"/>
        <w:rPr>
          <w:bCs/>
          <w:i/>
        </w:rPr>
      </w:pPr>
      <w:r w:rsidRPr="000213D1">
        <w:rPr>
          <w:bCs/>
          <w:i/>
        </w:rPr>
        <w:t>влечет наложение штрафа в размере до десяти базовых величин.</w:t>
      </w:r>
    </w:p>
    <w:p w:rsidR="000213D1" w:rsidRPr="000213D1" w:rsidRDefault="000213D1" w:rsidP="000213D1">
      <w:pPr>
        <w:pStyle w:val="point"/>
        <w:rPr>
          <w:bCs/>
          <w:i/>
        </w:rPr>
      </w:pPr>
      <w:r w:rsidRPr="000213D1">
        <w:rPr>
          <w:bCs/>
          <w:i/>
        </w:rPr>
        <w:t>2. Невыполнение родителями или лицами, их заменяющими, обязанностей по сопровождению несовершеннолетнего в возрасте до шестнадцати лет либо по обеспечению его сопровождения совершеннолетним лицом в период с двадцати трех до шести часов вне жилища –</w:t>
      </w:r>
    </w:p>
    <w:p w:rsidR="000213D1" w:rsidRDefault="000213D1" w:rsidP="000213D1">
      <w:pPr>
        <w:pStyle w:val="newncpi"/>
        <w:spacing w:before="0" w:after="0"/>
        <w:rPr>
          <w:bCs/>
          <w:i/>
        </w:rPr>
      </w:pPr>
      <w:r w:rsidRPr="000213D1">
        <w:rPr>
          <w:bCs/>
          <w:i/>
        </w:rPr>
        <w:t>влечет наложение штрафа в размере до двух базовых величин.</w:t>
      </w:r>
    </w:p>
    <w:p w:rsidR="000F0AA4" w:rsidRDefault="000F0AA4" w:rsidP="000F0AA4">
      <w:pPr>
        <w:pStyle w:val="a7"/>
        <w:tabs>
          <w:tab w:val="left" w:pos="426"/>
        </w:tabs>
        <w:ind w:left="0" w:right="-11"/>
        <w:jc w:val="both"/>
        <w:rPr>
          <w:b/>
        </w:rPr>
      </w:pPr>
    </w:p>
    <w:p w:rsidR="000F0AA4" w:rsidRPr="000213D1" w:rsidRDefault="000F0AA4" w:rsidP="000F0AA4">
      <w:pPr>
        <w:pStyle w:val="a7"/>
        <w:tabs>
          <w:tab w:val="left" w:pos="426"/>
        </w:tabs>
        <w:ind w:left="0" w:right="-11"/>
        <w:jc w:val="both"/>
        <w:rPr>
          <w:b/>
        </w:rPr>
      </w:pPr>
      <w:r w:rsidRPr="000213D1">
        <w:rPr>
          <w:b/>
        </w:rPr>
        <w:t>Запрещается несовершеннолетним в возрасте до шестнадцати лет находиться с 23.00 до 6 утра вне жилища без сопровождения родителей или лиц, их заменяющих.</w:t>
      </w:r>
    </w:p>
    <w:p w:rsidR="000F0AA4" w:rsidRDefault="000F0AA4" w:rsidP="000F0AA4">
      <w:pPr>
        <w:pStyle w:val="a7"/>
        <w:tabs>
          <w:tab w:val="left" w:pos="426"/>
        </w:tabs>
        <w:ind w:left="0"/>
        <w:jc w:val="both"/>
        <w:rPr>
          <w:b/>
          <w:sz w:val="24"/>
          <w:szCs w:val="24"/>
        </w:rPr>
      </w:pPr>
    </w:p>
    <w:p w:rsidR="000F0AA4" w:rsidRDefault="000F0AA4" w:rsidP="000F0AA4">
      <w:pPr>
        <w:pStyle w:val="a7"/>
        <w:tabs>
          <w:tab w:val="left" w:pos="426"/>
        </w:tabs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В отношении родителей будут составляться протоколы об административном правонарушении. Если родители не смогли забрать ребенка из милиции в течение трех часов, подросток будет отправлен в социальный приют. Забрать ребенка может по поручению родителей любой взрослый. Если взрослые прибудут за ребенком в состоянии алкогольного опьянения, ребенка им не отдадут. Для родителей предусмотрен штраф</w:t>
      </w:r>
      <w:r w:rsidRPr="001D206E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– до 2 базовых величин. </w:t>
      </w:r>
    </w:p>
    <w:p w:rsidR="000F0AA4" w:rsidRDefault="000F0AA4" w:rsidP="000213D1">
      <w:pPr>
        <w:pStyle w:val="newncpi"/>
        <w:spacing w:before="0" w:after="0"/>
        <w:rPr>
          <w:bCs/>
          <w:i/>
        </w:rPr>
      </w:pPr>
    </w:p>
    <w:p w:rsidR="000F0AA4" w:rsidRDefault="000F0AA4" w:rsidP="000F0AA4">
      <w:pPr>
        <w:pStyle w:val="newncpi"/>
        <w:spacing w:before="0" w:after="0"/>
        <w:rPr>
          <w:rFonts w:eastAsia="Calibri"/>
          <w:b/>
          <w:i/>
          <w:sz w:val="28"/>
          <w:szCs w:val="28"/>
          <w:lang w:eastAsia="zh-CN"/>
        </w:rPr>
      </w:pPr>
    </w:p>
    <w:p w:rsidR="000F0AA4" w:rsidRDefault="000F0AA4" w:rsidP="000F0AA4">
      <w:pPr>
        <w:pStyle w:val="newncpi"/>
        <w:spacing w:before="0" w:after="0"/>
        <w:rPr>
          <w:rFonts w:eastAsia="Calibri"/>
          <w:b/>
          <w:i/>
          <w:sz w:val="28"/>
          <w:szCs w:val="28"/>
          <w:lang w:eastAsia="zh-CN"/>
        </w:rPr>
      </w:pPr>
    </w:p>
    <w:p w:rsidR="000F0AA4" w:rsidRPr="000F0AA4" w:rsidRDefault="000F0AA4" w:rsidP="000F0AA4">
      <w:pPr>
        <w:pStyle w:val="newncpi"/>
        <w:spacing w:before="0" w:after="0"/>
        <w:rPr>
          <w:rFonts w:eastAsia="Calibri"/>
          <w:b/>
          <w:i/>
          <w:sz w:val="28"/>
          <w:szCs w:val="28"/>
          <w:lang w:eastAsia="zh-CN"/>
        </w:rPr>
      </w:pPr>
      <w:r w:rsidRPr="000F0AA4">
        <w:rPr>
          <w:rFonts w:eastAsia="Calibri"/>
          <w:b/>
          <w:i/>
          <w:sz w:val="28"/>
          <w:szCs w:val="28"/>
          <w:lang w:eastAsia="zh-CN"/>
        </w:rPr>
        <w:t xml:space="preserve">Также родители несут персональную ответственность за: </w:t>
      </w:r>
    </w:p>
    <w:p w:rsidR="000F0AA4" w:rsidRPr="000F0AA4" w:rsidRDefault="000F0AA4" w:rsidP="000F0AA4">
      <w:pPr>
        <w:pStyle w:val="newncpi"/>
        <w:spacing w:before="0" w:after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lastRenderedPageBreak/>
        <w:t>- з</w:t>
      </w:r>
      <w:r w:rsidRPr="000F0AA4">
        <w:rPr>
          <w:rFonts w:eastAsia="Calibri"/>
          <w:sz w:val="28"/>
          <w:szCs w:val="28"/>
          <w:lang w:eastAsia="zh-CN"/>
        </w:rPr>
        <w:t>а невыполнение законодательства об охране жизни и здоровья детей;</w:t>
      </w:r>
    </w:p>
    <w:p w:rsidR="000F0AA4" w:rsidRPr="000F0AA4" w:rsidRDefault="000F0AA4" w:rsidP="000F0AA4">
      <w:pPr>
        <w:pStyle w:val="newncpi"/>
        <w:spacing w:before="0" w:after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- </w:t>
      </w:r>
      <w:r w:rsidRPr="000F0AA4">
        <w:rPr>
          <w:rFonts w:eastAsia="Calibri"/>
          <w:sz w:val="28"/>
          <w:szCs w:val="28"/>
          <w:lang w:eastAsia="zh-CN"/>
        </w:rPr>
        <w:t>за несоблюдение статьи 159 УК РБ (оставление в опасности);</w:t>
      </w:r>
    </w:p>
    <w:p w:rsidR="000F0AA4" w:rsidRPr="000F0AA4" w:rsidRDefault="000F0AA4" w:rsidP="000F0AA4">
      <w:pPr>
        <w:pStyle w:val="newncpi"/>
        <w:spacing w:before="0" w:after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- </w:t>
      </w:r>
      <w:r w:rsidRPr="000F0AA4">
        <w:rPr>
          <w:rFonts w:eastAsia="Calibri"/>
          <w:sz w:val="28"/>
          <w:szCs w:val="28"/>
          <w:lang w:eastAsia="zh-CN"/>
        </w:rPr>
        <w:t>вовлечение несовершеннолетнего в антиобщественное поведение (ст.19.4 КоАП РБ, ст. 173 УК РБ);</w:t>
      </w:r>
    </w:p>
    <w:p w:rsidR="000213D1" w:rsidRPr="000F0AA4" w:rsidRDefault="000213D1" w:rsidP="000213D1">
      <w:pPr>
        <w:pStyle w:val="article"/>
        <w:spacing w:before="0" w:after="0"/>
        <w:ind w:left="0" w:firstLine="709"/>
        <w:jc w:val="both"/>
        <w:rPr>
          <w:rFonts w:eastAsia="Calibri"/>
          <w:b w:val="0"/>
          <w:bCs w:val="0"/>
          <w:sz w:val="28"/>
          <w:szCs w:val="28"/>
          <w:lang w:eastAsia="zh-CN"/>
        </w:rPr>
      </w:pPr>
    </w:p>
    <w:p w:rsidR="00B241E7" w:rsidRPr="00E3300E" w:rsidRDefault="00B241E7" w:rsidP="00B241E7">
      <w:pPr>
        <w:pStyle w:val="2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</w:rPr>
      </w:pPr>
      <w:r w:rsidRPr="00E3300E">
        <w:rPr>
          <w:rFonts w:ascii="Times New Roman" w:hAnsi="Times New Roman"/>
          <w:u w:val="single"/>
        </w:rPr>
        <w:t>закреплены права и обязанности родителей по воспитанию детей, а также содержание воспитания (статьи 68 и 75 КоБС)</w:t>
      </w:r>
      <w:r w:rsidRPr="00E3300E">
        <w:rPr>
          <w:rFonts w:ascii="Times New Roman" w:hAnsi="Times New Roman"/>
        </w:rPr>
        <w:t>;</w:t>
      </w:r>
    </w:p>
    <w:p w:rsidR="00B241E7" w:rsidRPr="00E3300E" w:rsidRDefault="00B241E7" w:rsidP="00E3300E">
      <w:pPr>
        <w:pStyle w:val="article"/>
        <w:spacing w:before="0" w:after="0"/>
        <w:ind w:left="0" w:firstLine="709"/>
        <w:rPr>
          <w:b w:val="0"/>
          <w:i/>
        </w:rPr>
      </w:pPr>
      <w:r w:rsidRPr="00E3300E">
        <w:rPr>
          <w:b w:val="0"/>
          <w:i/>
        </w:rPr>
        <w:t>Справочно.</w:t>
      </w:r>
    </w:p>
    <w:p w:rsidR="00B241E7" w:rsidRPr="00E3300E" w:rsidRDefault="00B241E7" w:rsidP="00E3300E">
      <w:pPr>
        <w:pStyle w:val="article"/>
        <w:spacing w:before="0" w:after="0"/>
        <w:ind w:left="0" w:firstLine="709"/>
        <w:rPr>
          <w:b w:val="0"/>
          <w:i/>
        </w:rPr>
      </w:pPr>
      <w:r w:rsidRPr="00E3300E">
        <w:rPr>
          <w:b w:val="0"/>
          <w:i/>
        </w:rPr>
        <w:t>Статья 68. Личные неимущественные права и обязанности родителей</w:t>
      </w:r>
    </w:p>
    <w:p w:rsidR="00B241E7" w:rsidRPr="00E3300E" w:rsidRDefault="00B241E7" w:rsidP="00E3300E">
      <w:pPr>
        <w:pStyle w:val="newncpi"/>
        <w:spacing w:before="0" w:after="0"/>
        <w:ind w:firstLine="709"/>
        <w:rPr>
          <w:i/>
        </w:rPr>
      </w:pPr>
      <w:r w:rsidRPr="00E3300E">
        <w:rPr>
          <w:i/>
        </w:rPr>
        <w:t>К личным неимущественным правам и обязанностям родителей относятся права и обязанности по:</w:t>
      </w:r>
    </w:p>
    <w:p w:rsidR="00B241E7" w:rsidRPr="00E3300E" w:rsidRDefault="00B241E7" w:rsidP="00E3300E">
      <w:pPr>
        <w:pStyle w:val="newncpi"/>
        <w:spacing w:before="0" w:after="0"/>
        <w:ind w:firstLine="709"/>
        <w:rPr>
          <w:i/>
        </w:rPr>
      </w:pPr>
      <w:r w:rsidRPr="00E3300E">
        <w:rPr>
          <w:i/>
        </w:rPr>
        <w:t>определению собственного имени, отчества, фамилии детей;</w:t>
      </w:r>
    </w:p>
    <w:p w:rsidR="00B241E7" w:rsidRPr="00E3300E" w:rsidRDefault="00B241E7" w:rsidP="00E3300E">
      <w:pPr>
        <w:pStyle w:val="newncpi"/>
        <w:spacing w:before="0" w:after="0"/>
        <w:ind w:firstLine="709"/>
        <w:rPr>
          <w:i/>
        </w:rPr>
      </w:pPr>
      <w:r w:rsidRPr="00E3300E">
        <w:rPr>
          <w:i/>
        </w:rPr>
        <w:t>определению гражданства детей в случаях, предусмотренных законодательством о гражданстве Республики Беларусь;</w:t>
      </w:r>
    </w:p>
    <w:p w:rsidR="00B241E7" w:rsidRPr="00E3300E" w:rsidRDefault="00B241E7" w:rsidP="00E3300E">
      <w:pPr>
        <w:pStyle w:val="newncpi"/>
        <w:spacing w:before="0" w:after="0"/>
        <w:ind w:firstLine="709"/>
        <w:rPr>
          <w:i/>
        </w:rPr>
      </w:pPr>
      <w:r w:rsidRPr="00E3300E">
        <w:rPr>
          <w:i/>
        </w:rPr>
        <w:t>определению места жительства детей и их регистрации по месту жительства и месту пребывания;</w:t>
      </w:r>
    </w:p>
    <w:p w:rsidR="00B241E7" w:rsidRPr="00E3300E" w:rsidRDefault="00B241E7" w:rsidP="00E3300E">
      <w:pPr>
        <w:pStyle w:val="newncpi"/>
        <w:spacing w:before="0" w:after="0"/>
        <w:ind w:firstLine="709"/>
        <w:rPr>
          <w:i/>
        </w:rPr>
      </w:pPr>
      <w:r w:rsidRPr="00E3300E">
        <w:rPr>
          <w:i/>
        </w:rPr>
        <w:t>воспитанию детей, осуществлению ухода и надзора за ними;</w:t>
      </w:r>
    </w:p>
    <w:p w:rsidR="00B241E7" w:rsidRPr="00E3300E" w:rsidRDefault="00B241E7" w:rsidP="00E3300E">
      <w:pPr>
        <w:pStyle w:val="newncpi"/>
        <w:spacing w:before="0" w:after="0"/>
        <w:ind w:firstLine="709"/>
        <w:rPr>
          <w:i/>
        </w:rPr>
      </w:pPr>
      <w:r w:rsidRPr="00E3300E">
        <w:rPr>
          <w:i/>
        </w:rPr>
        <w:t>осуществлению представительства от имени своих детей;</w:t>
      </w:r>
    </w:p>
    <w:p w:rsidR="00B241E7" w:rsidRPr="00E3300E" w:rsidRDefault="00B241E7" w:rsidP="00E3300E">
      <w:pPr>
        <w:pStyle w:val="newncpi"/>
        <w:spacing w:before="0" w:after="0"/>
        <w:ind w:firstLine="709"/>
        <w:rPr>
          <w:i/>
        </w:rPr>
      </w:pPr>
      <w:r w:rsidRPr="00E3300E">
        <w:rPr>
          <w:i/>
        </w:rPr>
        <w:t>обеспечению защиты прав и законных интересов детей.</w:t>
      </w:r>
    </w:p>
    <w:p w:rsidR="00E3300E" w:rsidRDefault="00E3300E" w:rsidP="00E3300E">
      <w:pPr>
        <w:pStyle w:val="article"/>
        <w:spacing w:before="0" w:after="0"/>
        <w:ind w:left="0" w:firstLine="709"/>
        <w:rPr>
          <w:b w:val="0"/>
          <w:i/>
        </w:rPr>
      </w:pPr>
    </w:p>
    <w:p w:rsidR="00B241E7" w:rsidRPr="00E3300E" w:rsidRDefault="00B241E7" w:rsidP="00E3300E">
      <w:pPr>
        <w:pStyle w:val="article"/>
        <w:spacing w:before="0" w:after="0"/>
        <w:ind w:left="0" w:firstLine="709"/>
        <w:rPr>
          <w:b w:val="0"/>
          <w:i/>
        </w:rPr>
      </w:pPr>
      <w:r w:rsidRPr="00E3300E">
        <w:rPr>
          <w:b w:val="0"/>
          <w:i/>
        </w:rPr>
        <w:t>Статья 75. Воспитание детей</w:t>
      </w:r>
    </w:p>
    <w:p w:rsidR="00B241E7" w:rsidRPr="00E3300E" w:rsidRDefault="00B241E7" w:rsidP="00E3300E">
      <w:pPr>
        <w:pStyle w:val="newncpi"/>
        <w:spacing w:before="0" w:after="0"/>
        <w:ind w:firstLine="709"/>
        <w:rPr>
          <w:i/>
        </w:rPr>
      </w:pPr>
      <w:r w:rsidRPr="00E3300E">
        <w:rPr>
          <w:i/>
        </w:rPr>
        <w:t>Родители осуществляют воспитание детей, попечительство над ними и их имуществом. Под воспитанием понимается забота о физическом, духовном и нравственном развитии детей, об их здоровье, образовании и подготовке к самостоятельной жизни в обществе.</w:t>
      </w:r>
    </w:p>
    <w:p w:rsidR="00B241E7" w:rsidRPr="00E3300E" w:rsidRDefault="00B241E7" w:rsidP="00E3300E">
      <w:pPr>
        <w:pStyle w:val="newncpi"/>
        <w:spacing w:before="0" w:after="0"/>
        <w:ind w:firstLine="709"/>
        <w:rPr>
          <w:i/>
        </w:rPr>
      </w:pPr>
      <w:r w:rsidRPr="00E3300E">
        <w:rPr>
          <w:i/>
        </w:rPr>
        <w:t>Все вопросы о формах и методах воспитания детей, получении ими образования, об отношении к религии, организации свободного времени и иные вопросы воспитания детей решаются обоими родителями по взаимному согласию. Разногласия между родителями по вопросам воспитания детей разрешаются в судебном порядке.</w:t>
      </w:r>
    </w:p>
    <w:p w:rsidR="00B241E7" w:rsidRPr="00E3300E" w:rsidRDefault="00B241E7" w:rsidP="00E3300E">
      <w:pPr>
        <w:pStyle w:val="newncpi"/>
        <w:spacing w:before="0" w:after="0"/>
        <w:ind w:firstLine="709"/>
        <w:rPr>
          <w:i/>
        </w:rPr>
      </w:pPr>
      <w:r w:rsidRPr="00E3300E">
        <w:rPr>
          <w:i/>
        </w:rPr>
        <w:t>Несовершеннолетние родители имеют право на участие в воспитании ребенка.</w:t>
      </w:r>
    </w:p>
    <w:p w:rsidR="00B241E7" w:rsidRPr="00E3300E" w:rsidRDefault="00B241E7" w:rsidP="00E3300E">
      <w:pPr>
        <w:pStyle w:val="newncpi"/>
        <w:spacing w:before="0" w:after="0"/>
        <w:ind w:firstLine="709"/>
        <w:rPr>
          <w:i/>
        </w:rPr>
      </w:pPr>
      <w:r w:rsidRPr="00E3300E">
        <w:rPr>
          <w:i/>
        </w:rPr>
        <w:t>До приобретения несовершеннолетними родителями, не состоящими в браке, дееспособности в полном объеме их ребенку назначается с согласия законных представителей опекун, который будет осуществлять его воспитание совместно с несовершеннолетними родителями ребенка. Разногласия по вопросам воспитания детей, возникающие между опекуном ребенка и несовершеннолетними родителями, разрешаются органом опеки и попечительства.</w:t>
      </w:r>
    </w:p>
    <w:p w:rsidR="00E3300E" w:rsidRDefault="00E3300E" w:rsidP="00B241E7">
      <w:pPr>
        <w:pStyle w:val="2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u w:val="single"/>
          <w:lang w:val="ru-RU"/>
        </w:rPr>
      </w:pPr>
    </w:p>
    <w:p w:rsidR="00B241E7" w:rsidRPr="00E3300E" w:rsidRDefault="00B241E7" w:rsidP="00B241E7">
      <w:pPr>
        <w:pStyle w:val="2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  <w:r w:rsidRPr="00E3300E">
        <w:rPr>
          <w:rFonts w:ascii="Times New Roman" w:hAnsi="Times New Roman"/>
          <w:u w:val="single"/>
        </w:rPr>
        <w:t>определены случаи ненадлежащего воспитания и содержания детей, нахождения детей в социально опасном положении, признания ребенка нуждающимся в государственной защите (статья 67 КоБС, пункт 1 Декрета № 18);</w:t>
      </w:r>
    </w:p>
    <w:p w:rsidR="00B241E7" w:rsidRPr="00E3300E" w:rsidRDefault="00B241E7" w:rsidP="00E3300E">
      <w:pPr>
        <w:pStyle w:val="article"/>
        <w:spacing w:before="0" w:after="0"/>
        <w:ind w:left="0" w:firstLine="709"/>
        <w:rPr>
          <w:b w:val="0"/>
          <w:i/>
        </w:rPr>
      </w:pPr>
      <w:r w:rsidRPr="00E3300E">
        <w:rPr>
          <w:b w:val="0"/>
          <w:i/>
        </w:rPr>
        <w:t>Справочно.</w:t>
      </w:r>
    </w:p>
    <w:p w:rsidR="00B241E7" w:rsidRPr="00E3300E" w:rsidRDefault="00B241E7" w:rsidP="00E3300E">
      <w:pPr>
        <w:pStyle w:val="article"/>
        <w:spacing w:before="0" w:after="0"/>
        <w:ind w:left="0" w:firstLine="709"/>
        <w:rPr>
          <w:b w:val="0"/>
          <w:i/>
        </w:rPr>
      </w:pPr>
      <w:r w:rsidRPr="00E3300E">
        <w:rPr>
          <w:b w:val="0"/>
          <w:i/>
        </w:rPr>
        <w:t>Статья 67. Ненадлежащие воспитание и содержание детей</w:t>
      </w:r>
    </w:p>
    <w:p w:rsidR="00B241E7" w:rsidRPr="00E3300E" w:rsidRDefault="00B241E7" w:rsidP="00E3300E">
      <w:pPr>
        <w:pStyle w:val="newncpi"/>
        <w:spacing w:before="0" w:after="0"/>
        <w:ind w:firstLine="709"/>
        <w:rPr>
          <w:i/>
        </w:rPr>
      </w:pPr>
      <w:r w:rsidRPr="00E3300E">
        <w:rPr>
          <w:i/>
        </w:rPr>
        <w:t>Родители, опекуны, попечители несут ответственность за ненадлежащее воспитание и содержание детей в соответствии с законодательством Республики Беларусь.</w:t>
      </w:r>
    </w:p>
    <w:p w:rsidR="00B241E7" w:rsidRPr="00E3300E" w:rsidRDefault="00B241E7" w:rsidP="00E3300E">
      <w:pPr>
        <w:pStyle w:val="newncpi"/>
        <w:spacing w:before="0" w:after="0"/>
        <w:ind w:firstLine="709"/>
        <w:rPr>
          <w:i/>
        </w:rPr>
      </w:pPr>
      <w:r w:rsidRPr="00E3300E">
        <w:rPr>
          <w:i/>
        </w:rPr>
        <w:t>Воспитание и содержание ребенка признаются ненадлежащими, если не обеспечиваются права и законные интересы ребенка, в том числе</w:t>
      </w:r>
      <w:r w:rsidR="00E3300E">
        <w:rPr>
          <w:i/>
        </w:rPr>
        <w:t>,</w:t>
      </w:r>
      <w:r w:rsidRPr="00E3300E">
        <w:rPr>
          <w:i/>
        </w:rPr>
        <w:t xml:space="preserve"> если ребенок находится в социально опасном положении.</w:t>
      </w:r>
    </w:p>
    <w:p w:rsidR="00B241E7" w:rsidRPr="00E3300E" w:rsidRDefault="00B241E7" w:rsidP="00E3300E">
      <w:pPr>
        <w:pStyle w:val="newncpi"/>
        <w:spacing w:before="0" w:after="0"/>
        <w:ind w:firstLine="709"/>
        <w:rPr>
          <w:i/>
        </w:rPr>
      </w:pPr>
      <w:r w:rsidRPr="00E3300E">
        <w:rPr>
          <w:i/>
        </w:rPr>
        <w:t>Под социально опасным положением понимается обстановка, при которой:</w:t>
      </w:r>
    </w:p>
    <w:p w:rsidR="00B241E7" w:rsidRPr="00E3300E" w:rsidRDefault="00B241E7" w:rsidP="00E3300E">
      <w:pPr>
        <w:pStyle w:val="newncpi"/>
        <w:spacing w:before="0" w:after="0"/>
        <w:ind w:firstLine="709"/>
        <w:rPr>
          <w:i/>
        </w:rPr>
      </w:pPr>
      <w:r w:rsidRPr="00E3300E">
        <w:rPr>
          <w:i/>
        </w:rPr>
        <w:t>не удовлетворяются основные жизненные потребности ребенка 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B241E7" w:rsidRPr="00E3300E" w:rsidRDefault="00B241E7" w:rsidP="00E3300E">
      <w:pPr>
        <w:pStyle w:val="newncpi"/>
        <w:spacing w:before="0" w:after="0"/>
        <w:ind w:firstLine="709"/>
        <w:rPr>
          <w:i/>
        </w:rPr>
      </w:pPr>
      <w:r w:rsidRPr="00E3300E">
        <w:rPr>
          <w:i/>
        </w:rPr>
        <w:t>ребенок вследствие отсутствия надзора за его поведением и образом жизни совершает деяния, содержащие признаки административного правонарушения либо преступления;</w:t>
      </w:r>
    </w:p>
    <w:p w:rsidR="00B241E7" w:rsidRPr="00E3300E" w:rsidRDefault="00B241E7" w:rsidP="00E3300E">
      <w:pPr>
        <w:pStyle w:val="newncpi"/>
        <w:spacing w:before="0" w:after="0"/>
        <w:ind w:firstLine="709"/>
        <w:rPr>
          <w:i/>
        </w:rPr>
      </w:pPr>
      <w:r w:rsidRPr="00E3300E">
        <w:rPr>
          <w:i/>
        </w:rPr>
        <w:t xml:space="preserve">лица, принимающие участие в воспитании и содержании ребенка, ведут аморальный образ жизни, что оказывает вредное воздействие на ребенка, злоупотребляют своими правами и (или) жестоко обращаются с ним либо иным образом ненадлежаще выполняют обязанности по </w:t>
      </w:r>
      <w:r w:rsidRPr="00E3300E">
        <w:rPr>
          <w:i/>
        </w:rPr>
        <w:lastRenderedPageBreak/>
        <w:t>воспитанию и содержанию ребенка, в связи с чем имеет место опасность для его жизни или здоровья.</w:t>
      </w:r>
    </w:p>
    <w:p w:rsidR="00E3300E" w:rsidRDefault="00E3300E" w:rsidP="00B241E7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u w:val="single"/>
          <w:lang w:val="ru-RU"/>
        </w:rPr>
      </w:pPr>
    </w:p>
    <w:p w:rsidR="00E3300E" w:rsidRDefault="00B241E7" w:rsidP="000213D1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u w:val="single"/>
          <w:lang w:val="ru-RU"/>
        </w:rPr>
      </w:pPr>
      <w:r w:rsidRPr="00E3300E">
        <w:rPr>
          <w:rFonts w:ascii="Times New Roman" w:hAnsi="Times New Roman"/>
          <w:u w:val="single"/>
        </w:rPr>
        <w:t xml:space="preserve">установлены меры семейно-правовой ответственности за ненадлежащее воспитание детей, к которым относятся лишение родительских прав (статьи 80 - 84 КоБС), отобрание ребенка без лишения родительских прав (статьи 85, 85-1 КоБС, пункты 2-8 Декрета № 18), возмещение родителями расходов, затраченных государством на содержание детей (статья 93 КоБС, пункты </w:t>
      </w:r>
      <w:r w:rsidR="000213D1" w:rsidRPr="000213D1">
        <w:rPr>
          <w:rStyle w:val="22pt"/>
          <w:rFonts w:ascii="Times New Roman" w:eastAsia="Calibri" w:hAnsi="Times New Roman"/>
          <w:spacing w:val="0"/>
          <w:sz w:val="28"/>
          <w:szCs w:val="28"/>
        </w:rPr>
        <w:t>9-1</w:t>
      </w:r>
      <w:r w:rsidRPr="000213D1">
        <w:rPr>
          <w:rStyle w:val="22pt"/>
          <w:rFonts w:ascii="Times New Roman" w:eastAsia="Calibri" w:hAnsi="Times New Roman"/>
          <w:spacing w:val="0"/>
          <w:sz w:val="28"/>
          <w:szCs w:val="28"/>
        </w:rPr>
        <w:t>9</w:t>
      </w:r>
      <w:r w:rsidR="000213D1">
        <w:rPr>
          <w:rFonts w:ascii="Times New Roman" w:hAnsi="Times New Roman"/>
          <w:u w:val="single"/>
        </w:rPr>
        <w:t xml:space="preserve"> Декрета № 18)</w:t>
      </w:r>
    </w:p>
    <w:sectPr w:rsidR="00E3300E" w:rsidSect="000213D1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E0F5B"/>
    <w:multiLevelType w:val="multilevel"/>
    <w:tmpl w:val="9E84C92C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7"/>
    <w:rsid w:val="000213D1"/>
    <w:rsid w:val="000F0AA4"/>
    <w:rsid w:val="001157B5"/>
    <w:rsid w:val="001D07D5"/>
    <w:rsid w:val="0040000F"/>
    <w:rsid w:val="00493BCC"/>
    <w:rsid w:val="004E3094"/>
    <w:rsid w:val="00520494"/>
    <w:rsid w:val="0077451C"/>
    <w:rsid w:val="007B27C2"/>
    <w:rsid w:val="009F7AA1"/>
    <w:rsid w:val="00A86C98"/>
    <w:rsid w:val="00B241E7"/>
    <w:rsid w:val="00C32978"/>
    <w:rsid w:val="00E3300E"/>
    <w:rsid w:val="00F5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E5CBD-52C0-4952-BC5F-9A0FF182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E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241E7"/>
    <w:rPr>
      <w:color w:val="0000FF"/>
      <w:u w:val="single"/>
    </w:rPr>
  </w:style>
  <w:style w:type="paragraph" w:styleId="a4">
    <w:name w:val="Normal (Web)"/>
    <w:basedOn w:val="a"/>
    <w:unhideWhenUsed/>
    <w:rsid w:val="00B241E7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B241E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241E7"/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Основной текст (2)_"/>
    <w:link w:val="22"/>
    <w:rsid w:val="00B241E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41E7"/>
    <w:pPr>
      <w:widowControl w:val="0"/>
      <w:shd w:val="clear" w:color="auto" w:fill="FFFFFF"/>
      <w:spacing w:after="1140" w:line="0" w:lineRule="atLeast"/>
    </w:pPr>
    <w:rPr>
      <w:rFonts w:ascii="Calibri" w:eastAsia="Calibri" w:hAnsi="Calibri"/>
      <w:sz w:val="28"/>
      <w:szCs w:val="28"/>
      <w:lang w:val="x-none" w:eastAsia="x-none"/>
    </w:rPr>
  </w:style>
  <w:style w:type="paragraph" w:customStyle="1" w:styleId="point">
    <w:name w:val="point"/>
    <w:basedOn w:val="a"/>
    <w:rsid w:val="00B241E7"/>
    <w:pPr>
      <w:ind w:firstLine="567"/>
      <w:jc w:val="both"/>
    </w:pPr>
  </w:style>
  <w:style w:type="character" w:styleId="a5">
    <w:name w:val="Strong"/>
    <w:qFormat/>
    <w:rsid w:val="00B241E7"/>
    <w:rPr>
      <w:b/>
      <w:bCs/>
    </w:rPr>
  </w:style>
  <w:style w:type="paragraph" w:customStyle="1" w:styleId="newncpi">
    <w:name w:val="newncpi"/>
    <w:basedOn w:val="a"/>
    <w:rsid w:val="00B241E7"/>
    <w:pPr>
      <w:spacing w:before="160" w:after="160"/>
      <w:ind w:firstLine="567"/>
      <w:jc w:val="both"/>
    </w:pPr>
  </w:style>
  <w:style w:type="paragraph" w:styleId="a6">
    <w:name w:val="caption"/>
    <w:basedOn w:val="a"/>
    <w:qFormat/>
    <w:rsid w:val="00B241E7"/>
    <w:pPr>
      <w:jc w:val="center"/>
    </w:pPr>
    <w:rPr>
      <w:sz w:val="28"/>
      <w:szCs w:val="20"/>
    </w:rPr>
  </w:style>
  <w:style w:type="paragraph" w:customStyle="1" w:styleId="ConsNormal">
    <w:name w:val="ConsNormal"/>
    <w:rsid w:val="00B241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22pt">
    <w:name w:val="Основной текст (2) + Интервал 2 pt"/>
    <w:basedOn w:val="21"/>
    <w:rsid w:val="00B241E7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article">
    <w:name w:val="article"/>
    <w:basedOn w:val="a"/>
    <w:rsid w:val="00B241E7"/>
    <w:pPr>
      <w:spacing w:before="240" w:after="240"/>
      <w:ind w:left="1922" w:hanging="1355"/>
    </w:pPr>
    <w:rPr>
      <w:b/>
      <w:bCs/>
    </w:rPr>
  </w:style>
  <w:style w:type="paragraph" w:customStyle="1" w:styleId="style1">
    <w:name w:val="style1"/>
    <w:basedOn w:val="a"/>
    <w:rsid w:val="00B241E7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B241E7"/>
  </w:style>
  <w:style w:type="paragraph" w:styleId="a7">
    <w:name w:val="List Paragraph"/>
    <w:basedOn w:val="a"/>
    <w:qFormat/>
    <w:rsid w:val="000213D1"/>
    <w:pPr>
      <w:ind w:left="720"/>
      <w:contextualSpacing/>
    </w:pPr>
    <w:rPr>
      <w:rFonts w:eastAsia="Calibri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ARTUR</cp:lastModifiedBy>
  <cp:revision>2</cp:revision>
  <dcterms:created xsi:type="dcterms:W3CDTF">2021-07-01T11:40:00Z</dcterms:created>
  <dcterms:modified xsi:type="dcterms:W3CDTF">2021-07-01T11:40:00Z</dcterms:modified>
</cp:coreProperties>
</file>